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C2" w:rsidRPr="00B77BEB" w:rsidRDefault="00A62758" w:rsidP="00220F43">
      <w:pPr>
        <w:snapToGrid w:val="0"/>
        <w:spacing w:line="594" w:lineRule="exact"/>
        <w:rPr>
          <w:rFonts w:ascii="黑体" w:eastAsia="黑体" w:hAnsi="黑体"/>
          <w:sz w:val="44"/>
          <w:szCs w:val="44"/>
        </w:rPr>
      </w:pPr>
      <w:r w:rsidRPr="00B77BEB">
        <w:rPr>
          <w:rFonts w:ascii="黑体" w:eastAsia="黑体" w:hAnsi="黑体" w:hint="eastAsia"/>
          <w:sz w:val="32"/>
          <w:szCs w:val="32"/>
        </w:rPr>
        <w:t>附件1-7</w:t>
      </w:r>
    </w:p>
    <w:p w:rsidR="00702BC2" w:rsidRDefault="00A62758" w:rsidP="00B77BEB">
      <w:pPr>
        <w:snapToGrid w:val="0"/>
        <w:spacing w:afterLines="50"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预应力混凝土用钢绞线产品质量</w:t>
      </w:r>
    </w:p>
    <w:p w:rsidR="00702BC2" w:rsidRDefault="00A62758" w:rsidP="00B77BEB">
      <w:pPr>
        <w:snapToGrid w:val="0"/>
        <w:spacing w:afterLines="50"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国家监督抽查结果</w:t>
      </w:r>
    </w:p>
    <w:p w:rsidR="00702BC2" w:rsidRDefault="00A62758" w:rsidP="00220F43">
      <w:pPr>
        <w:pStyle w:val="a4"/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本次共抽查了天津、河北、山西、辽宁、吉林、江苏、浙江、安徽、江西、山东、河南、湖北、湖南、重庆、贵州、甘肃、宁夏等17个省、自治区、直辖市47家企业生产的47批次预应力混凝土用钢绞线产品。</w:t>
      </w:r>
    </w:p>
    <w:p w:rsidR="00702BC2" w:rsidRDefault="00A62758" w:rsidP="00220F43">
      <w:pPr>
        <w:pStyle w:val="a4"/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本次抽查依据</w:t>
      </w:r>
      <w:r>
        <w:rPr>
          <w:rFonts w:ascii="仿宋_GB2312" w:eastAsia="仿宋_GB2312" w:hAnsi="仿宋"/>
          <w:sz w:val="32"/>
          <w:szCs w:val="32"/>
        </w:rPr>
        <w:t>GB/T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/>
          <w:sz w:val="32"/>
          <w:szCs w:val="32"/>
        </w:rPr>
        <w:t>5224-2014</w:t>
      </w:r>
      <w:r>
        <w:rPr>
          <w:rFonts w:ascii="仿宋_GB2312" w:eastAsia="仿宋_GB2312" w:hAnsi="仿宋" w:hint="eastAsia"/>
          <w:sz w:val="32"/>
          <w:szCs w:val="32"/>
        </w:rPr>
        <w:t>《预应力混凝土用钢绞线》、GB/T 21839-2008《预应力混凝土用钢材试验方法》、GB/T 24238-2009《预应力钢丝及钢绞线用热轧盘条》等标准的要求，对预应力混凝土用钢绞线产品的整根钢绞线最大力、0.2%屈服力、最大力总伸长率、应力松弛性能等4个项目进行了检验。</w:t>
      </w:r>
    </w:p>
    <w:p w:rsidR="00702BC2" w:rsidRPr="00220F43" w:rsidRDefault="00A62758" w:rsidP="00220F43">
      <w:pPr>
        <w:pStyle w:val="a4"/>
        <w:adjustRightInd w:val="0"/>
        <w:snapToGrid w:val="0"/>
        <w:spacing w:line="594" w:lineRule="exact"/>
        <w:ind w:firstLineChars="200" w:firstLine="640"/>
        <w:rPr>
          <w:rFonts w:ascii="方正仿宋简体" w:eastAsia="方正仿宋简体" w:hAnsi="仿宋"/>
          <w:sz w:val="24"/>
          <w:szCs w:val="24"/>
        </w:rPr>
      </w:pPr>
      <w:r>
        <w:rPr>
          <w:rFonts w:ascii="仿宋_GB2312" w:eastAsia="仿宋_GB2312" w:hAnsi="仿宋" w:hint="eastAsia"/>
          <w:sz w:val="32"/>
          <w:szCs w:val="32"/>
        </w:rPr>
        <w:t>抽查发现有1批次产品应力松弛性能项目</w:t>
      </w:r>
      <w:bookmarkStart w:id="0" w:name="OLE_LINK1"/>
      <w:bookmarkStart w:id="1" w:name="OLE_LINK2"/>
      <w:r>
        <w:rPr>
          <w:rFonts w:ascii="仿宋_GB2312" w:eastAsia="仿宋_GB2312" w:hAnsi="仿宋" w:hint="eastAsia"/>
          <w:sz w:val="32"/>
          <w:szCs w:val="32"/>
        </w:rPr>
        <w:t>不符合标准的要求。具体抽查结果见附表1-7。</w:t>
      </w:r>
      <w:bookmarkStart w:id="2" w:name="_GoBack"/>
      <w:bookmarkEnd w:id="0"/>
      <w:bookmarkEnd w:id="1"/>
      <w:bookmarkEnd w:id="2"/>
    </w:p>
    <w:sectPr w:rsidR="00702BC2" w:rsidRPr="00220F43" w:rsidSect="00220F43">
      <w:headerReference w:type="default" r:id="rId8"/>
      <w:footerReference w:type="even" r:id="rId9"/>
      <w:pgSz w:w="11906" w:h="16838"/>
      <w:pgMar w:top="1985" w:right="1361" w:bottom="1361" w:left="1588" w:header="851" w:footer="737" w:gutter="0"/>
      <w:pgNumType w:start="83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962" w:rsidRDefault="00883962" w:rsidP="00702BC2">
      <w:r>
        <w:separator/>
      </w:r>
    </w:p>
  </w:endnote>
  <w:endnote w:type="continuationSeparator" w:id="1">
    <w:p w:rsidR="00883962" w:rsidRDefault="00883962" w:rsidP="0070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BC2" w:rsidRDefault="00B1317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6275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2BC2" w:rsidRDefault="00702BC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962" w:rsidRDefault="00883962" w:rsidP="00702BC2">
      <w:r>
        <w:separator/>
      </w:r>
    </w:p>
  </w:footnote>
  <w:footnote w:type="continuationSeparator" w:id="1">
    <w:p w:rsidR="00883962" w:rsidRDefault="00883962" w:rsidP="00702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BC2" w:rsidRDefault="00702BC2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36DB"/>
    <w:rsid w:val="00002385"/>
    <w:rsid w:val="000031ED"/>
    <w:rsid w:val="000214CD"/>
    <w:rsid w:val="00021C56"/>
    <w:rsid w:val="00027F95"/>
    <w:rsid w:val="00032BCF"/>
    <w:rsid w:val="0003653E"/>
    <w:rsid w:val="00036673"/>
    <w:rsid w:val="00041460"/>
    <w:rsid w:val="00046377"/>
    <w:rsid w:val="000549D3"/>
    <w:rsid w:val="00093995"/>
    <w:rsid w:val="00094AB8"/>
    <w:rsid w:val="00097880"/>
    <w:rsid w:val="000B2CD1"/>
    <w:rsid w:val="000B6BC2"/>
    <w:rsid w:val="000C07C5"/>
    <w:rsid w:val="000C6718"/>
    <w:rsid w:val="000E344A"/>
    <w:rsid w:val="000E6461"/>
    <w:rsid w:val="000F11F7"/>
    <w:rsid w:val="000F7167"/>
    <w:rsid w:val="001009E2"/>
    <w:rsid w:val="001020A0"/>
    <w:rsid w:val="00110BEA"/>
    <w:rsid w:val="00117C29"/>
    <w:rsid w:val="001255D2"/>
    <w:rsid w:val="001378C4"/>
    <w:rsid w:val="001445B5"/>
    <w:rsid w:val="00150037"/>
    <w:rsid w:val="001539EE"/>
    <w:rsid w:val="0016190E"/>
    <w:rsid w:val="001660EC"/>
    <w:rsid w:val="00184B9D"/>
    <w:rsid w:val="00185DEA"/>
    <w:rsid w:val="00192486"/>
    <w:rsid w:val="001A5EDB"/>
    <w:rsid w:val="001B0812"/>
    <w:rsid w:val="001B14B2"/>
    <w:rsid w:val="001E5FA0"/>
    <w:rsid w:val="00220F43"/>
    <w:rsid w:val="00224B59"/>
    <w:rsid w:val="002279A9"/>
    <w:rsid w:val="00232A92"/>
    <w:rsid w:val="00237F0D"/>
    <w:rsid w:val="00246855"/>
    <w:rsid w:val="00264400"/>
    <w:rsid w:val="002755A2"/>
    <w:rsid w:val="00280537"/>
    <w:rsid w:val="0028240E"/>
    <w:rsid w:val="00282FBC"/>
    <w:rsid w:val="00283AD7"/>
    <w:rsid w:val="00285BF7"/>
    <w:rsid w:val="00290AA1"/>
    <w:rsid w:val="002911E5"/>
    <w:rsid w:val="002928C2"/>
    <w:rsid w:val="002A23DE"/>
    <w:rsid w:val="002A5E21"/>
    <w:rsid w:val="002B32C9"/>
    <w:rsid w:val="002C406C"/>
    <w:rsid w:val="002C6CFD"/>
    <w:rsid w:val="002C7730"/>
    <w:rsid w:val="002C7CA4"/>
    <w:rsid w:val="002E125B"/>
    <w:rsid w:val="002E5DA7"/>
    <w:rsid w:val="002E782C"/>
    <w:rsid w:val="002F0C0F"/>
    <w:rsid w:val="002F625C"/>
    <w:rsid w:val="0030371E"/>
    <w:rsid w:val="00306F47"/>
    <w:rsid w:val="003212B0"/>
    <w:rsid w:val="0034290B"/>
    <w:rsid w:val="00347521"/>
    <w:rsid w:val="00382A85"/>
    <w:rsid w:val="003866B6"/>
    <w:rsid w:val="0039349C"/>
    <w:rsid w:val="003A1111"/>
    <w:rsid w:val="003A2817"/>
    <w:rsid w:val="003A7423"/>
    <w:rsid w:val="003D0C9B"/>
    <w:rsid w:val="003D73D1"/>
    <w:rsid w:val="003E4515"/>
    <w:rsid w:val="003E507A"/>
    <w:rsid w:val="003E7888"/>
    <w:rsid w:val="003F77CC"/>
    <w:rsid w:val="003F7B14"/>
    <w:rsid w:val="00400A49"/>
    <w:rsid w:val="0040602D"/>
    <w:rsid w:val="00410FA2"/>
    <w:rsid w:val="00423F67"/>
    <w:rsid w:val="00427CBF"/>
    <w:rsid w:val="00430F88"/>
    <w:rsid w:val="00431682"/>
    <w:rsid w:val="00440984"/>
    <w:rsid w:val="0044396A"/>
    <w:rsid w:val="00443C39"/>
    <w:rsid w:val="00444571"/>
    <w:rsid w:val="00452A7D"/>
    <w:rsid w:val="0045493E"/>
    <w:rsid w:val="00456F9E"/>
    <w:rsid w:val="00460E20"/>
    <w:rsid w:val="00482865"/>
    <w:rsid w:val="00491E20"/>
    <w:rsid w:val="00497929"/>
    <w:rsid w:val="004C030E"/>
    <w:rsid w:val="004C6F7C"/>
    <w:rsid w:val="004D582B"/>
    <w:rsid w:val="004E46E6"/>
    <w:rsid w:val="004F6CDB"/>
    <w:rsid w:val="00512548"/>
    <w:rsid w:val="00514138"/>
    <w:rsid w:val="00522A63"/>
    <w:rsid w:val="005257AC"/>
    <w:rsid w:val="00536F0D"/>
    <w:rsid w:val="005436DB"/>
    <w:rsid w:val="00575D70"/>
    <w:rsid w:val="00585C90"/>
    <w:rsid w:val="00586112"/>
    <w:rsid w:val="005A51A1"/>
    <w:rsid w:val="005A66B9"/>
    <w:rsid w:val="005C0B1A"/>
    <w:rsid w:val="005D5235"/>
    <w:rsid w:val="005D535E"/>
    <w:rsid w:val="00605D39"/>
    <w:rsid w:val="00612328"/>
    <w:rsid w:val="00612571"/>
    <w:rsid w:val="006148E4"/>
    <w:rsid w:val="00616A25"/>
    <w:rsid w:val="0062225B"/>
    <w:rsid w:val="00640E08"/>
    <w:rsid w:val="006518E9"/>
    <w:rsid w:val="00652393"/>
    <w:rsid w:val="00653EAF"/>
    <w:rsid w:val="006607B3"/>
    <w:rsid w:val="00675E19"/>
    <w:rsid w:val="00677E8A"/>
    <w:rsid w:val="00682F38"/>
    <w:rsid w:val="0068613B"/>
    <w:rsid w:val="00693169"/>
    <w:rsid w:val="006933E9"/>
    <w:rsid w:val="0069542F"/>
    <w:rsid w:val="006A06D2"/>
    <w:rsid w:val="006B1698"/>
    <w:rsid w:val="006B2111"/>
    <w:rsid w:val="006B6616"/>
    <w:rsid w:val="006D0A7E"/>
    <w:rsid w:val="006D2196"/>
    <w:rsid w:val="006E1254"/>
    <w:rsid w:val="006E1752"/>
    <w:rsid w:val="006E4465"/>
    <w:rsid w:val="006F202E"/>
    <w:rsid w:val="006F6ADE"/>
    <w:rsid w:val="006F775C"/>
    <w:rsid w:val="00702BC2"/>
    <w:rsid w:val="0071691B"/>
    <w:rsid w:val="00723D9B"/>
    <w:rsid w:val="0073388E"/>
    <w:rsid w:val="00735CEE"/>
    <w:rsid w:val="00736386"/>
    <w:rsid w:val="0073789C"/>
    <w:rsid w:val="0075544A"/>
    <w:rsid w:val="00765B1B"/>
    <w:rsid w:val="00765D8A"/>
    <w:rsid w:val="007705D4"/>
    <w:rsid w:val="00784D34"/>
    <w:rsid w:val="00786652"/>
    <w:rsid w:val="00790DC2"/>
    <w:rsid w:val="00797635"/>
    <w:rsid w:val="007A0267"/>
    <w:rsid w:val="007A1471"/>
    <w:rsid w:val="007A1A90"/>
    <w:rsid w:val="007B01E5"/>
    <w:rsid w:val="007B5508"/>
    <w:rsid w:val="007C2883"/>
    <w:rsid w:val="007E28BB"/>
    <w:rsid w:val="007E4562"/>
    <w:rsid w:val="008035E2"/>
    <w:rsid w:val="008047FE"/>
    <w:rsid w:val="00815549"/>
    <w:rsid w:val="00816B51"/>
    <w:rsid w:val="008219EC"/>
    <w:rsid w:val="0083208A"/>
    <w:rsid w:val="0083351D"/>
    <w:rsid w:val="00834F8A"/>
    <w:rsid w:val="00836B9B"/>
    <w:rsid w:val="00843425"/>
    <w:rsid w:val="00847EE1"/>
    <w:rsid w:val="00856182"/>
    <w:rsid w:val="00860103"/>
    <w:rsid w:val="008622F0"/>
    <w:rsid w:val="00872A58"/>
    <w:rsid w:val="00882FBD"/>
    <w:rsid w:val="00883962"/>
    <w:rsid w:val="008A1135"/>
    <w:rsid w:val="008A2FA7"/>
    <w:rsid w:val="008B20FA"/>
    <w:rsid w:val="008C47E9"/>
    <w:rsid w:val="008D298C"/>
    <w:rsid w:val="008D7FB1"/>
    <w:rsid w:val="008E0AB2"/>
    <w:rsid w:val="008E1DF3"/>
    <w:rsid w:val="008E6FD2"/>
    <w:rsid w:val="008F11AB"/>
    <w:rsid w:val="00916656"/>
    <w:rsid w:val="009224FC"/>
    <w:rsid w:val="00923725"/>
    <w:rsid w:val="00924B31"/>
    <w:rsid w:val="009563D6"/>
    <w:rsid w:val="00960697"/>
    <w:rsid w:val="00963311"/>
    <w:rsid w:val="00963AC9"/>
    <w:rsid w:val="00964906"/>
    <w:rsid w:val="009717AB"/>
    <w:rsid w:val="00983825"/>
    <w:rsid w:val="009914D1"/>
    <w:rsid w:val="009A109D"/>
    <w:rsid w:val="009A645C"/>
    <w:rsid w:val="009A667F"/>
    <w:rsid w:val="009C015A"/>
    <w:rsid w:val="009C3104"/>
    <w:rsid w:val="009D72F8"/>
    <w:rsid w:val="009E279A"/>
    <w:rsid w:val="009F7D9B"/>
    <w:rsid w:val="00A03CF6"/>
    <w:rsid w:val="00A1755A"/>
    <w:rsid w:val="00A207BB"/>
    <w:rsid w:val="00A27066"/>
    <w:rsid w:val="00A30F2B"/>
    <w:rsid w:val="00A321BE"/>
    <w:rsid w:val="00A33DB2"/>
    <w:rsid w:val="00A37991"/>
    <w:rsid w:val="00A44238"/>
    <w:rsid w:val="00A44C63"/>
    <w:rsid w:val="00A46B22"/>
    <w:rsid w:val="00A5041B"/>
    <w:rsid w:val="00A53A95"/>
    <w:rsid w:val="00A544DC"/>
    <w:rsid w:val="00A62758"/>
    <w:rsid w:val="00A658C1"/>
    <w:rsid w:val="00A6604C"/>
    <w:rsid w:val="00A80A42"/>
    <w:rsid w:val="00AA0170"/>
    <w:rsid w:val="00AA2007"/>
    <w:rsid w:val="00AA550E"/>
    <w:rsid w:val="00AB2D8A"/>
    <w:rsid w:val="00AB5D4C"/>
    <w:rsid w:val="00AC0F70"/>
    <w:rsid w:val="00AD019F"/>
    <w:rsid w:val="00AD0C66"/>
    <w:rsid w:val="00AD4228"/>
    <w:rsid w:val="00AD5F4F"/>
    <w:rsid w:val="00AD60C8"/>
    <w:rsid w:val="00AE248D"/>
    <w:rsid w:val="00AE2A1B"/>
    <w:rsid w:val="00AF2C20"/>
    <w:rsid w:val="00AF523E"/>
    <w:rsid w:val="00B00A99"/>
    <w:rsid w:val="00B02836"/>
    <w:rsid w:val="00B040F3"/>
    <w:rsid w:val="00B0505F"/>
    <w:rsid w:val="00B1112E"/>
    <w:rsid w:val="00B130A5"/>
    <w:rsid w:val="00B13172"/>
    <w:rsid w:val="00B157EC"/>
    <w:rsid w:val="00B17B49"/>
    <w:rsid w:val="00B269B3"/>
    <w:rsid w:val="00B475F7"/>
    <w:rsid w:val="00B52071"/>
    <w:rsid w:val="00B54C40"/>
    <w:rsid w:val="00B5525C"/>
    <w:rsid w:val="00B556D1"/>
    <w:rsid w:val="00B6210E"/>
    <w:rsid w:val="00B671DB"/>
    <w:rsid w:val="00B74EB6"/>
    <w:rsid w:val="00B77BEB"/>
    <w:rsid w:val="00B90E3F"/>
    <w:rsid w:val="00BA346B"/>
    <w:rsid w:val="00BA72C8"/>
    <w:rsid w:val="00BB0905"/>
    <w:rsid w:val="00BB22C9"/>
    <w:rsid w:val="00BB2A8B"/>
    <w:rsid w:val="00BD7B4A"/>
    <w:rsid w:val="00BE3992"/>
    <w:rsid w:val="00BF011F"/>
    <w:rsid w:val="00BF3937"/>
    <w:rsid w:val="00C0464F"/>
    <w:rsid w:val="00C1272F"/>
    <w:rsid w:val="00C1793D"/>
    <w:rsid w:val="00C23693"/>
    <w:rsid w:val="00C25A82"/>
    <w:rsid w:val="00C32082"/>
    <w:rsid w:val="00C3546D"/>
    <w:rsid w:val="00C35D18"/>
    <w:rsid w:val="00C42718"/>
    <w:rsid w:val="00C52D64"/>
    <w:rsid w:val="00C648AB"/>
    <w:rsid w:val="00C726A4"/>
    <w:rsid w:val="00C72902"/>
    <w:rsid w:val="00C7633F"/>
    <w:rsid w:val="00C81CDE"/>
    <w:rsid w:val="00C846F5"/>
    <w:rsid w:val="00C914D9"/>
    <w:rsid w:val="00C91572"/>
    <w:rsid w:val="00C93188"/>
    <w:rsid w:val="00C93ABC"/>
    <w:rsid w:val="00CA4878"/>
    <w:rsid w:val="00CB0E2C"/>
    <w:rsid w:val="00CB4034"/>
    <w:rsid w:val="00CB6284"/>
    <w:rsid w:val="00CC0265"/>
    <w:rsid w:val="00CC5F67"/>
    <w:rsid w:val="00CE4882"/>
    <w:rsid w:val="00CE789D"/>
    <w:rsid w:val="00CF090B"/>
    <w:rsid w:val="00CF178C"/>
    <w:rsid w:val="00CF4190"/>
    <w:rsid w:val="00D013D0"/>
    <w:rsid w:val="00D0660C"/>
    <w:rsid w:val="00D215D6"/>
    <w:rsid w:val="00D52F5A"/>
    <w:rsid w:val="00D55680"/>
    <w:rsid w:val="00D56B33"/>
    <w:rsid w:val="00D70949"/>
    <w:rsid w:val="00D87F36"/>
    <w:rsid w:val="00D910CE"/>
    <w:rsid w:val="00D91E4B"/>
    <w:rsid w:val="00D93BFF"/>
    <w:rsid w:val="00D94490"/>
    <w:rsid w:val="00DA05C1"/>
    <w:rsid w:val="00DA2B74"/>
    <w:rsid w:val="00DC6A8B"/>
    <w:rsid w:val="00DD595E"/>
    <w:rsid w:val="00DE48EC"/>
    <w:rsid w:val="00DF05F3"/>
    <w:rsid w:val="00DF2B60"/>
    <w:rsid w:val="00DF7012"/>
    <w:rsid w:val="00E174CA"/>
    <w:rsid w:val="00E209D3"/>
    <w:rsid w:val="00E256D2"/>
    <w:rsid w:val="00E35846"/>
    <w:rsid w:val="00E358FD"/>
    <w:rsid w:val="00E416EF"/>
    <w:rsid w:val="00E51509"/>
    <w:rsid w:val="00E7322E"/>
    <w:rsid w:val="00E739A5"/>
    <w:rsid w:val="00E77010"/>
    <w:rsid w:val="00E81545"/>
    <w:rsid w:val="00E82AA4"/>
    <w:rsid w:val="00E92F12"/>
    <w:rsid w:val="00EA3D85"/>
    <w:rsid w:val="00EA7ED7"/>
    <w:rsid w:val="00EB1579"/>
    <w:rsid w:val="00EE1232"/>
    <w:rsid w:val="00F1005F"/>
    <w:rsid w:val="00F13570"/>
    <w:rsid w:val="00F51B41"/>
    <w:rsid w:val="00F572AA"/>
    <w:rsid w:val="00F639B7"/>
    <w:rsid w:val="00F710EF"/>
    <w:rsid w:val="00F718A2"/>
    <w:rsid w:val="00F841BE"/>
    <w:rsid w:val="00F91592"/>
    <w:rsid w:val="00F9418E"/>
    <w:rsid w:val="00FA268A"/>
    <w:rsid w:val="00FA351C"/>
    <w:rsid w:val="00FA4510"/>
    <w:rsid w:val="00FB18F4"/>
    <w:rsid w:val="00FB1ADF"/>
    <w:rsid w:val="00FB56E9"/>
    <w:rsid w:val="00FB577A"/>
    <w:rsid w:val="00FC3BA0"/>
    <w:rsid w:val="00FF6F70"/>
    <w:rsid w:val="1157500B"/>
    <w:rsid w:val="19FB5CB4"/>
    <w:rsid w:val="1BE74736"/>
    <w:rsid w:val="21FB1A4F"/>
    <w:rsid w:val="252C40FD"/>
    <w:rsid w:val="655C0934"/>
    <w:rsid w:val="69144A56"/>
    <w:rsid w:val="6A211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BC2"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702BC2"/>
    <w:pPr>
      <w:ind w:firstLineChars="200" w:firstLine="640"/>
    </w:pPr>
    <w:rPr>
      <w:rFonts w:eastAsia="仿宋_GB2312"/>
      <w:color w:val="333333"/>
      <w:sz w:val="32"/>
    </w:rPr>
  </w:style>
  <w:style w:type="paragraph" w:styleId="a4">
    <w:name w:val="Plain Text"/>
    <w:basedOn w:val="a"/>
    <w:link w:val="Char"/>
    <w:qFormat/>
    <w:rsid w:val="00702BC2"/>
    <w:pPr>
      <w:autoSpaceDE/>
      <w:autoSpaceDN/>
      <w:adjustRightInd/>
      <w:jc w:val="both"/>
    </w:pPr>
    <w:rPr>
      <w:rFonts w:hAnsi="Courier New"/>
      <w:kern w:val="2"/>
      <w:sz w:val="21"/>
    </w:rPr>
  </w:style>
  <w:style w:type="paragraph" w:styleId="a5">
    <w:name w:val="Balloon Text"/>
    <w:basedOn w:val="a"/>
    <w:semiHidden/>
    <w:qFormat/>
    <w:rsid w:val="00702BC2"/>
    <w:rPr>
      <w:sz w:val="18"/>
      <w:szCs w:val="18"/>
    </w:rPr>
  </w:style>
  <w:style w:type="paragraph" w:styleId="a6">
    <w:name w:val="footer"/>
    <w:basedOn w:val="a"/>
    <w:qFormat/>
    <w:rsid w:val="00702B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qFormat/>
    <w:rsid w:val="00702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702BC2"/>
    <w:pPr>
      <w:widowControl/>
      <w:spacing w:before="100" w:beforeAutospacing="1" w:after="100" w:afterAutospacing="1"/>
    </w:pPr>
    <w:rPr>
      <w:rFonts w:hAnsi="宋体" w:cs="宋体"/>
      <w:sz w:val="24"/>
    </w:rPr>
  </w:style>
  <w:style w:type="character" w:styleId="a9">
    <w:name w:val="page number"/>
    <w:basedOn w:val="a0"/>
    <w:qFormat/>
    <w:rsid w:val="00702BC2"/>
  </w:style>
  <w:style w:type="character" w:styleId="aa">
    <w:name w:val="Emphasis"/>
    <w:qFormat/>
    <w:rsid w:val="00702BC2"/>
    <w:rPr>
      <w:color w:val="CC0000"/>
    </w:rPr>
  </w:style>
  <w:style w:type="paragraph" w:customStyle="1" w:styleId="Char0">
    <w:name w:val="Char"/>
    <w:basedOn w:val="a"/>
    <w:qFormat/>
    <w:rsid w:val="00702BC2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customStyle="1" w:styleId="CharCharCharChar">
    <w:name w:val="Char Char Char Char"/>
    <w:basedOn w:val="a"/>
    <w:qFormat/>
    <w:rsid w:val="00702BC2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character" w:customStyle="1" w:styleId="Char">
    <w:name w:val="纯文本 Char"/>
    <w:link w:val="a4"/>
    <w:qFormat/>
    <w:rsid w:val="00702BC2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jianju1">
    <w:name w:val="jianju1"/>
    <w:qFormat/>
    <w:rsid w:val="00702BC2"/>
    <w:rPr>
      <w:color w:val="000000"/>
      <w:spacing w:val="440"/>
      <w:sz w:val="24"/>
      <w:szCs w:val="24"/>
      <w:u w:val="none"/>
    </w:rPr>
  </w:style>
  <w:style w:type="character" w:customStyle="1" w:styleId="CharChar1">
    <w:name w:val="Char Char1"/>
    <w:qFormat/>
    <w:rsid w:val="00702BC2"/>
    <w:rPr>
      <w:rFonts w:ascii="宋体" w:eastAsia="宋体" w:hAnsi="Courier New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4B8A763-F4F6-42D4-AF07-12B822069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277</Characters>
  <Application>Microsoft Office Word</Application>
  <DocSecurity>0</DocSecurity>
  <Lines>2</Lines>
  <Paragraphs>1</Paragraphs>
  <ScaleCrop>false</ScaleCrop>
  <Company>china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膨化食品产品质量国家监督抽查结果新闻发布稿</dc:title>
  <dc:creator>ABCD</dc:creator>
  <cp:lastModifiedBy>easy</cp:lastModifiedBy>
  <cp:revision>7</cp:revision>
  <dcterms:created xsi:type="dcterms:W3CDTF">2019-01-12T14:46:00Z</dcterms:created>
  <dcterms:modified xsi:type="dcterms:W3CDTF">2019-01-17T06:05:00Z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